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7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Buschkampwe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bahnsanierung Buschkampwe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